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F3" w:rsidRPr="00152AC4" w:rsidRDefault="00CA79F3" w:rsidP="00CA79F3">
      <w:pPr>
        <w:spacing w:line="240" w:lineRule="auto"/>
        <w:ind w:left="6372" w:firstLine="0"/>
      </w:pPr>
      <w:r w:rsidRPr="00152AC4">
        <w:t xml:space="preserve">Приложение 5 к решению </w:t>
      </w:r>
    </w:p>
    <w:p w:rsidR="00CA79F3" w:rsidRPr="00152AC4" w:rsidRDefault="00CA79F3" w:rsidP="00CA79F3">
      <w:pPr>
        <w:spacing w:line="240" w:lineRule="auto"/>
        <w:ind w:left="6372" w:firstLine="0"/>
      </w:pPr>
      <w:r w:rsidRPr="00152AC4">
        <w:t xml:space="preserve">Думы Кондинского района </w:t>
      </w:r>
    </w:p>
    <w:p w:rsidR="00CA79F3" w:rsidRPr="00152AC4" w:rsidRDefault="00CA79F3" w:rsidP="00CA79F3">
      <w:pPr>
        <w:spacing w:line="240" w:lineRule="auto"/>
        <w:ind w:left="6372" w:firstLine="0"/>
      </w:pPr>
      <w:r>
        <w:t>от 30.11.2017</w:t>
      </w:r>
      <w:r w:rsidRPr="00152AC4">
        <w:t xml:space="preserve"> № </w:t>
      </w:r>
      <w:r>
        <w:t>337</w:t>
      </w:r>
    </w:p>
    <w:p w:rsidR="00CA79F3" w:rsidRDefault="00CA79F3" w:rsidP="00CA79F3">
      <w:pPr>
        <w:spacing w:line="240" w:lineRule="auto"/>
        <w:ind w:firstLine="0"/>
        <w:rPr>
          <w:sz w:val="28"/>
          <w:szCs w:val="28"/>
        </w:rPr>
      </w:pPr>
    </w:p>
    <w:p w:rsidR="00CA79F3" w:rsidRPr="00E06B5C" w:rsidRDefault="00CA79F3" w:rsidP="00CA79F3">
      <w:pPr>
        <w:spacing w:line="240" w:lineRule="auto"/>
        <w:ind w:firstLine="0"/>
        <w:jc w:val="center"/>
      </w:pPr>
      <w:r w:rsidRPr="00E06B5C">
        <w:t xml:space="preserve">Перечень главных </w:t>
      </w:r>
      <w:proofErr w:type="gramStart"/>
      <w:r w:rsidRPr="00E06B5C">
        <w:t>администраторов источников финансирования дефицита бюджета муниципального образования</w:t>
      </w:r>
      <w:proofErr w:type="gramEnd"/>
      <w:r w:rsidRPr="00E06B5C">
        <w:t xml:space="preserve"> Кондинский район</w:t>
      </w:r>
    </w:p>
    <w:p w:rsidR="00CA79F3" w:rsidRDefault="00CA79F3" w:rsidP="00CA79F3">
      <w:pPr>
        <w:spacing w:line="240" w:lineRule="auto"/>
        <w:ind w:firstLine="0"/>
        <w:rPr>
          <w:sz w:val="28"/>
          <w:szCs w:val="28"/>
        </w:rPr>
      </w:pPr>
    </w:p>
    <w:tbl>
      <w:tblPr>
        <w:tblW w:w="10219" w:type="dxa"/>
        <w:tblInd w:w="95" w:type="dxa"/>
        <w:tblLook w:val="04A0"/>
      </w:tblPr>
      <w:tblGrid>
        <w:gridCol w:w="1240"/>
        <w:gridCol w:w="2459"/>
        <w:gridCol w:w="6520"/>
      </w:tblGrid>
      <w:tr w:rsidR="00CA79F3" w:rsidRPr="00E06B5C" w:rsidTr="00106CA5">
        <w:trPr>
          <w:trHeight w:val="60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Код главы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Наименование</w:t>
            </w:r>
          </w:p>
        </w:tc>
      </w:tr>
      <w:tr w:rsidR="00CA79F3" w:rsidRPr="00E06B5C" w:rsidTr="00106CA5">
        <w:trPr>
          <w:trHeight w:val="23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A79F3" w:rsidRPr="00E06B5C" w:rsidTr="00106CA5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3</w:t>
            </w:r>
          </w:p>
        </w:tc>
      </w:tr>
      <w:tr w:rsidR="00CA79F3" w:rsidRPr="00E06B5C" w:rsidTr="00106CA5">
        <w:trPr>
          <w:trHeight w:val="34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040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Администрация Кондинского района                                                                                      </w:t>
            </w:r>
          </w:p>
        </w:tc>
      </w:tr>
      <w:tr w:rsidR="00CA79F3" w:rsidRPr="00E06B5C" w:rsidTr="00106CA5">
        <w:trPr>
          <w:trHeight w:val="1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070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Комитет по управлению муниципальным имуществом администрации Кондинского района</w:t>
            </w:r>
          </w:p>
        </w:tc>
      </w:tr>
      <w:tr w:rsidR="00CA79F3" w:rsidRPr="00E06B5C" w:rsidTr="00106CA5">
        <w:trPr>
          <w:trHeight w:val="13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460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Муниципальное учреждение "Управление капитального строительства"                                                                                                  </w:t>
            </w:r>
          </w:p>
        </w:tc>
      </w:tr>
      <w:tr w:rsidR="00CA79F3" w:rsidRPr="00E06B5C" w:rsidTr="00106CA5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Комитет по финансам и налоговой политике администрации Кондинского района                                                                                                                                           </w:t>
            </w:r>
          </w:p>
        </w:tc>
      </w:tr>
      <w:tr w:rsidR="00CA79F3" w:rsidRPr="00E06B5C" w:rsidTr="00106CA5">
        <w:trPr>
          <w:trHeight w:val="16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01 02 00 </w:t>
            </w:r>
            <w:proofErr w:type="spellStart"/>
            <w:r w:rsidRPr="00E06B5C">
              <w:rPr>
                <w:sz w:val="20"/>
                <w:szCs w:val="20"/>
              </w:rPr>
              <w:t>00</w:t>
            </w:r>
            <w:proofErr w:type="spellEnd"/>
            <w:r w:rsidRPr="00E06B5C">
              <w:rPr>
                <w:sz w:val="20"/>
                <w:szCs w:val="20"/>
              </w:rPr>
              <w:t xml:space="preserve"> 05 0000 710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A79F3" w:rsidRPr="00E06B5C" w:rsidTr="00106CA5">
        <w:trPr>
          <w:trHeight w:val="6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01 02 00 </w:t>
            </w:r>
            <w:proofErr w:type="spellStart"/>
            <w:r w:rsidRPr="00E06B5C">
              <w:rPr>
                <w:sz w:val="20"/>
                <w:szCs w:val="20"/>
              </w:rPr>
              <w:t>00</w:t>
            </w:r>
            <w:proofErr w:type="spellEnd"/>
            <w:r w:rsidRPr="00E06B5C">
              <w:rPr>
                <w:sz w:val="20"/>
                <w:szCs w:val="20"/>
              </w:rPr>
              <w:t xml:space="preserve"> 05 0000 810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A79F3" w:rsidRPr="00E06B5C" w:rsidTr="00106CA5">
        <w:trPr>
          <w:trHeight w:val="263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01 03 01 00 05 0000 710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A79F3" w:rsidRPr="00E06B5C" w:rsidTr="00106CA5">
        <w:trPr>
          <w:trHeight w:val="46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01 03 01 00 05 0000 810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CA79F3" w:rsidRPr="00E06B5C" w:rsidTr="00106CA5">
        <w:trPr>
          <w:trHeight w:val="27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01 05 02 01 05 0000 510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A79F3" w:rsidRPr="00E06B5C" w:rsidTr="00106CA5">
        <w:trPr>
          <w:trHeight w:val="124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A79F3" w:rsidRPr="00E06B5C" w:rsidTr="00106CA5">
        <w:trPr>
          <w:trHeight w:val="69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01 06 05 01 05 0000 540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CA79F3" w:rsidRPr="00E06B5C" w:rsidTr="00106CA5">
        <w:trPr>
          <w:trHeight w:val="11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01 06 05 02 05 0000 540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CA79F3" w:rsidRPr="00E06B5C" w:rsidTr="00106CA5">
        <w:trPr>
          <w:trHeight w:val="30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050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01 06 05 02 05 0000 640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A79F3" w:rsidRPr="00E06B5C" w:rsidTr="00106CA5">
        <w:trPr>
          <w:trHeight w:val="213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 xml:space="preserve">Иные источники финансирования дефицита бюджета муниципального образования Кондинский район, администрирование которых может  осуществляться главными администраторами </w:t>
            </w:r>
            <w:proofErr w:type="gramStart"/>
            <w:r w:rsidRPr="00E06B5C">
              <w:rPr>
                <w:sz w:val="20"/>
                <w:szCs w:val="20"/>
              </w:rPr>
              <w:t>источников финансирования дефицита бюджета муниципального образования</w:t>
            </w:r>
            <w:proofErr w:type="gramEnd"/>
            <w:r w:rsidRPr="00E06B5C">
              <w:rPr>
                <w:sz w:val="20"/>
                <w:szCs w:val="20"/>
              </w:rPr>
              <w:t xml:space="preserve"> Кондинский район в пределах их компетенции</w:t>
            </w:r>
          </w:p>
        </w:tc>
      </w:tr>
      <w:tr w:rsidR="00CA79F3" w:rsidRPr="00E06B5C" w:rsidTr="00106CA5">
        <w:trPr>
          <w:trHeight w:val="363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01 06 01 00 05 0000 630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A79F3" w:rsidRPr="00E06B5C" w:rsidTr="00106CA5">
        <w:trPr>
          <w:trHeight w:val="2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01 06 05 01 05 0000 640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9F3" w:rsidRPr="00E06B5C" w:rsidRDefault="00CA79F3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6B5C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</w:tbl>
    <w:p w:rsidR="0033215E" w:rsidRDefault="0033215E"/>
    <w:sectPr w:rsidR="0033215E" w:rsidSect="00CA79F3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CA79F3"/>
    <w:rsid w:val="0033215E"/>
    <w:rsid w:val="00CA7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F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2017-11-30T09:33:00Z</dcterms:created>
  <dcterms:modified xsi:type="dcterms:W3CDTF">2017-11-30T09:34:00Z</dcterms:modified>
</cp:coreProperties>
</file>